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1EAE" w14:textId="77777777" w:rsidR="00D32ADA" w:rsidRDefault="00000000">
      <w:pPr>
        <w:pStyle w:val="Standard"/>
      </w:pPr>
      <w:r>
        <w:rPr>
          <w:sz w:val="26"/>
          <w:szCs w:val="26"/>
        </w:rPr>
        <w:t xml:space="preserve">CHESS 9 </w:t>
      </w:r>
      <w:proofErr w:type="gramStart"/>
      <w:r>
        <w:rPr>
          <w:sz w:val="26"/>
          <w:szCs w:val="26"/>
        </w:rPr>
        <w:t>March,</w:t>
      </w:r>
      <w:proofErr w:type="gramEnd"/>
      <w:r>
        <w:rPr>
          <w:sz w:val="26"/>
          <w:szCs w:val="26"/>
        </w:rPr>
        <w:t xml:space="preserve"> 2024</w:t>
      </w:r>
      <w:r>
        <w:rPr>
          <w:sz w:val="26"/>
          <w:szCs w:val="26"/>
        </w:rPr>
        <w:tab/>
        <w:t xml:space="preserve">                     David Ellis  </w:t>
      </w:r>
      <w:hyperlink r:id="rId6" w:history="1">
        <w:r>
          <w:rPr>
            <w:rStyle w:val="Hyperlink"/>
            <w:sz w:val="26"/>
            <w:szCs w:val="26"/>
          </w:rPr>
          <w:t>ellisd19@bigpond.com</w:t>
        </w:r>
      </w:hyperlink>
      <w:r>
        <w:rPr>
          <w:sz w:val="26"/>
          <w:szCs w:val="26"/>
        </w:rPr>
        <w:t xml:space="preserve"> 043979860</w:t>
      </w:r>
    </w:p>
    <w:p w14:paraId="51209F93" w14:textId="77777777" w:rsidR="00D32ADA" w:rsidRDefault="00D32ADA">
      <w:pPr>
        <w:pStyle w:val="Standard"/>
      </w:pPr>
    </w:p>
    <w:p w14:paraId="6B96A43D" w14:textId="77777777" w:rsidR="00D32ADA" w:rsidRDefault="00D32ADA">
      <w:pPr>
        <w:pStyle w:val="Standard"/>
      </w:pPr>
    </w:p>
    <w:p w14:paraId="0D27B033" w14:textId="77777777" w:rsidR="00D32ADA" w:rsidRDefault="00000000">
      <w:pPr>
        <w:pStyle w:val="Standard"/>
      </w:pPr>
      <w:r>
        <w:rPr>
          <w:noProof/>
        </w:rPr>
        <w:drawing>
          <wp:anchor distT="0" distB="0" distL="114300" distR="114300" simplePos="0" relativeHeight="251658240" behindDoc="1" locked="0" layoutInCell="1" allowOverlap="1" wp14:anchorId="522611B7" wp14:editId="19826E3A">
            <wp:simplePos x="0" y="0"/>
            <wp:positionH relativeFrom="column">
              <wp:posOffset>3460747</wp:posOffset>
            </wp:positionH>
            <wp:positionV relativeFrom="paragraph">
              <wp:posOffset>63185</wp:posOffset>
            </wp:positionV>
            <wp:extent cx="1990721" cy="1990721"/>
            <wp:effectExtent l="0" t="0" r="0" b="0"/>
            <wp:wrapNone/>
            <wp:docPr id="1351723610"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990721" cy="1990721"/>
                    </a:xfrm>
                    <a:prstGeom prst="rect">
                      <a:avLst/>
                    </a:prstGeom>
                    <a:noFill/>
                    <a:ln>
                      <a:noFill/>
                      <a:prstDash/>
                    </a:ln>
                  </pic:spPr>
                </pic:pic>
              </a:graphicData>
            </a:graphic>
          </wp:anchor>
        </w:drawing>
      </w:r>
      <w:r>
        <w:t xml:space="preserve">           </w:t>
      </w:r>
      <w:r>
        <w:rPr>
          <w:b/>
          <w:bCs/>
          <w:noProof/>
        </w:rPr>
        <w:drawing>
          <wp:inline distT="0" distB="0" distL="0" distR="0" wp14:anchorId="3BCB6B41" wp14:editId="05DE81B2">
            <wp:extent cx="2147056" cy="2147056"/>
            <wp:effectExtent l="0" t="0" r="5594" b="5594"/>
            <wp:docPr id="81288527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47056" cy="2147056"/>
                    </a:xfrm>
                    <a:prstGeom prst="rect">
                      <a:avLst/>
                    </a:prstGeom>
                    <a:noFill/>
                    <a:ln>
                      <a:noFill/>
                      <a:prstDash/>
                    </a:ln>
                  </pic:spPr>
                </pic:pic>
              </a:graphicData>
            </a:graphic>
          </wp:inline>
        </w:drawing>
      </w:r>
    </w:p>
    <w:p w14:paraId="469F47B4" w14:textId="77777777" w:rsidR="00D32ADA" w:rsidRDefault="00D32ADA">
      <w:pPr>
        <w:pStyle w:val="Standard"/>
        <w:rPr>
          <w:b/>
          <w:bCs/>
        </w:rPr>
      </w:pPr>
    </w:p>
    <w:p w14:paraId="678EA08D" w14:textId="77777777" w:rsidR="00D32ADA" w:rsidRDefault="00000000">
      <w:pPr>
        <w:pStyle w:val="Standard"/>
        <w:ind w:firstLine="709"/>
      </w:pPr>
      <w:proofErr w:type="spellStart"/>
      <w:r>
        <w:rPr>
          <w:b/>
          <w:bCs/>
        </w:rPr>
        <w:t>Nodirek</w:t>
      </w:r>
      <w:proofErr w:type="spellEnd"/>
      <w:r>
        <w:rPr>
          <w:b/>
          <w:bCs/>
        </w:rPr>
        <w:t xml:space="preserve"> </w:t>
      </w:r>
      <w:proofErr w:type="spellStart"/>
      <w:r>
        <w:rPr>
          <w:b/>
          <w:bCs/>
        </w:rPr>
        <w:t>Abdusattorov</w:t>
      </w:r>
      <w:proofErr w:type="spellEnd"/>
      <w:r>
        <w:rPr>
          <w:b/>
          <w:bCs/>
        </w:rPr>
        <w:tab/>
      </w:r>
      <w:r>
        <w:rPr>
          <w:b/>
          <w:bCs/>
        </w:rPr>
        <w:tab/>
      </w:r>
      <w:r>
        <w:rPr>
          <w:b/>
          <w:bCs/>
        </w:rPr>
        <w:tab/>
      </w:r>
      <w:r>
        <w:rPr>
          <w:b/>
          <w:bCs/>
        </w:rPr>
        <w:tab/>
        <w:t xml:space="preserve">       </w:t>
      </w:r>
      <w:r>
        <w:rPr>
          <w:i/>
          <w:iCs/>
        </w:rPr>
        <w:t xml:space="preserve"> </w:t>
      </w:r>
      <w:proofErr w:type="spellStart"/>
      <w:r>
        <w:rPr>
          <w:i/>
          <w:iCs/>
        </w:rPr>
        <w:t>Abdusattorov</w:t>
      </w:r>
      <w:proofErr w:type="spellEnd"/>
    </w:p>
    <w:p w14:paraId="65B22B18" w14:textId="77777777" w:rsidR="00D32ADA" w:rsidRDefault="00000000">
      <w:pPr>
        <w:pStyle w:val="Standard"/>
        <w:ind w:firstLine="709"/>
        <w:rPr>
          <w:b/>
          <w:bCs/>
        </w:rPr>
      </w:pPr>
      <w:r>
        <w:rPr>
          <w:b/>
          <w:bCs/>
        </w:rPr>
        <w:t>vs David Navara</w:t>
      </w:r>
      <w:r>
        <w:rPr>
          <w:b/>
          <w:bCs/>
        </w:rPr>
        <w:tab/>
      </w:r>
    </w:p>
    <w:p w14:paraId="7F2C2ACE" w14:textId="77777777" w:rsidR="00D32ADA" w:rsidRDefault="00000000">
      <w:pPr>
        <w:pStyle w:val="Standard"/>
        <w:ind w:firstLine="709"/>
      </w:pPr>
      <w:r>
        <w:t>(Prague Masters 2024):</w:t>
      </w:r>
    </w:p>
    <w:p w14:paraId="5C732109" w14:textId="77777777" w:rsidR="00D32ADA" w:rsidRDefault="00000000">
      <w:pPr>
        <w:pStyle w:val="Standard"/>
        <w:ind w:firstLine="709"/>
      </w:pPr>
      <w:r>
        <w:t>White mates or wins material.</w:t>
      </w:r>
    </w:p>
    <w:p w14:paraId="47C74E61" w14:textId="77777777" w:rsidR="00D32ADA" w:rsidRDefault="00D32ADA">
      <w:pPr>
        <w:pStyle w:val="Standard"/>
      </w:pPr>
    </w:p>
    <w:p w14:paraId="4416BF99" w14:textId="77777777" w:rsidR="00D32ADA" w:rsidRDefault="00D32ADA">
      <w:pPr>
        <w:pStyle w:val="Standard"/>
        <w:rPr>
          <w:sz w:val="26"/>
          <w:szCs w:val="26"/>
        </w:rPr>
      </w:pPr>
    </w:p>
    <w:p w14:paraId="37C11AB0" w14:textId="77777777" w:rsidR="00D32ADA" w:rsidRDefault="00000000">
      <w:pPr>
        <w:pStyle w:val="Standard"/>
      </w:pPr>
      <w:r>
        <w:rPr>
          <w:sz w:val="26"/>
          <w:szCs w:val="26"/>
        </w:rPr>
        <w:tab/>
        <w:t xml:space="preserve">   </w:t>
      </w:r>
      <w:r>
        <w:rPr>
          <w:b/>
          <w:bCs/>
          <w:sz w:val="26"/>
          <w:szCs w:val="26"/>
        </w:rPr>
        <w:t xml:space="preserve">  IS  THERE  A  CRISIS  FOR  CANDIDATES  TOURNAMENT?</w:t>
      </w:r>
    </w:p>
    <w:p w14:paraId="06299E12" w14:textId="77777777" w:rsidR="00D32ADA" w:rsidRDefault="00000000">
      <w:pPr>
        <w:pStyle w:val="PlainText"/>
      </w:pPr>
      <w:r>
        <w:rPr>
          <w:rFonts w:ascii="Times New Roman" w:hAnsi="Times New Roman"/>
          <w:sz w:val="26"/>
          <w:szCs w:val="26"/>
        </w:rPr>
        <w:t xml:space="preserve">The </w:t>
      </w:r>
      <w:r>
        <w:rPr>
          <w:rFonts w:ascii="Times New Roman" w:hAnsi="Times New Roman"/>
          <w:b/>
          <w:bCs/>
          <w:sz w:val="26"/>
          <w:szCs w:val="26"/>
        </w:rPr>
        <w:t>Candidates Tournament</w:t>
      </w:r>
      <w:r>
        <w:rPr>
          <w:rFonts w:ascii="Times New Roman" w:hAnsi="Times New Roman"/>
          <w:sz w:val="26"/>
          <w:szCs w:val="26"/>
        </w:rPr>
        <w:t xml:space="preserve"> is due to be start in Toronto in less than a month, April 3. The players are Fabiano Caruana and Hikaru Nakamura (both USA), Alireza </w:t>
      </w:r>
      <w:proofErr w:type="spellStart"/>
      <w:r>
        <w:rPr>
          <w:rFonts w:ascii="Times New Roman" w:hAnsi="Times New Roman"/>
          <w:sz w:val="26"/>
          <w:szCs w:val="26"/>
        </w:rPr>
        <w:t>Firouzjia</w:t>
      </w:r>
      <w:proofErr w:type="spellEnd"/>
      <w:r>
        <w:rPr>
          <w:rFonts w:ascii="Times New Roman" w:hAnsi="Times New Roman"/>
          <w:sz w:val="26"/>
          <w:szCs w:val="26"/>
        </w:rPr>
        <w:t xml:space="preserve"> (France), Nijat Abasov (Uzbekistan), </w:t>
      </w:r>
      <w:proofErr w:type="spellStart"/>
      <w:r>
        <w:rPr>
          <w:rFonts w:ascii="Times New Roman" w:hAnsi="Times New Roman"/>
          <w:sz w:val="26"/>
          <w:szCs w:val="26"/>
        </w:rPr>
        <w:t>Pragganandhaa</w:t>
      </w:r>
      <w:proofErr w:type="spellEnd"/>
      <w:r>
        <w:rPr>
          <w:rFonts w:ascii="Times New Roman" w:hAnsi="Times New Roman"/>
          <w:sz w:val="26"/>
          <w:szCs w:val="26"/>
        </w:rPr>
        <w:t xml:space="preserve"> Rameshbabu, </w:t>
      </w:r>
      <w:proofErr w:type="spellStart"/>
      <w:r>
        <w:rPr>
          <w:rFonts w:ascii="Times New Roman" w:hAnsi="Times New Roman"/>
          <w:sz w:val="26"/>
          <w:szCs w:val="26"/>
        </w:rPr>
        <w:t>Gujrathi</w:t>
      </w:r>
      <w:proofErr w:type="spellEnd"/>
      <w:r>
        <w:rPr>
          <w:rFonts w:ascii="Times New Roman" w:hAnsi="Times New Roman"/>
          <w:sz w:val="26"/>
          <w:szCs w:val="26"/>
        </w:rPr>
        <w:t xml:space="preserve"> </w:t>
      </w:r>
      <w:proofErr w:type="spellStart"/>
      <w:r>
        <w:rPr>
          <w:rFonts w:ascii="Times New Roman" w:hAnsi="Times New Roman"/>
          <w:sz w:val="26"/>
          <w:szCs w:val="26"/>
        </w:rPr>
        <w:t>Vidat</w:t>
      </w:r>
      <w:proofErr w:type="spellEnd"/>
      <w:r>
        <w:rPr>
          <w:rFonts w:ascii="Times New Roman" w:hAnsi="Times New Roman"/>
          <w:sz w:val="26"/>
          <w:szCs w:val="26"/>
        </w:rPr>
        <w:t xml:space="preserve">, </w:t>
      </w:r>
      <w:proofErr w:type="spellStart"/>
      <w:r>
        <w:rPr>
          <w:rFonts w:ascii="Times New Roman" w:hAnsi="Times New Roman"/>
          <w:sz w:val="26"/>
          <w:szCs w:val="26"/>
        </w:rPr>
        <w:t>Dommaraju</w:t>
      </w:r>
      <w:proofErr w:type="spellEnd"/>
      <w:r>
        <w:rPr>
          <w:rFonts w:ascii="Times New Roman" w:hAnsi="Times New Roman"/>
          <w:sz w:val="26"/>
          <w:szCs w:val="26"/>
        </w:rPr>
        <w:t xml:space="preserve"> Gukesh (India), Ian Nepomniachtchi (Russia). FIDE is concerned that </w:t>
      </w:r>
      <w:proofErr w:type="gramStart"/>
      <w:r>
        <w:rPr>
          <w:rFonts w:ascii="Times New Roman" w:hAnsi="Times New Roman"/>
          <w:sz w:val="26"/>
          <w:szCs w:val="26"/>
        </w:rPr>
        <w:t>a number of</w:t>
      </w:r>
      <w:proofErr w:type="gramEnd"/>
      <w:r>
        <w:rPr>
          <w:rFonts w:ascii="Times New Roman" w:hAnsi="Times New Roman"/>
          <w:sz w:val="26"/>
          <w:szCs w:val="26"/>
        </w:rPr>
        <w:t xml:space="preserve"> players have not received visas despite applying months ago and has written to Canadian government authorities about the delay after players and their helpers had put in applications some months ago. Those affected are the Indian and Russian players which also include </w:t>
      </w:r>
      <w:proofErr w:type="spellStart"/>
      <w:r>
        <w:rPr>
          <w:rFonts w:ascii="Times New Roman" w:hAnsi="Times New Roman"/>
          <w:sz w:val="26"/>
          <w:szCs w:val="26"/>
        </w:rPr>
        <w:t>Pragg’s</w:t>
      </w:r>
      <w:proofErr w:type="spellEnd"/>
      <w:r>
        <w:rPr>
          <w:rFonts w:ascii="Times New Roman" w:hAnsi="Times New Roman"/>
          <w:sz w:val="26"/>
          <w:szCs w:val="26"/>
        </w:rPr>
        <w:t xml:space="preserve"> sister Vaishali and Humpy Koneru (India) and Kateryna </w:t>
      </w:r>
      <w:proofErr w:type="spellStart"/>
      <w:r>
        <w:rPr>
          <w:rFonts w:ascii="Times New Roman" w:hAnsi="Times New Roman"/>
          <w:sz w:val="26"/>
          <w:szCs w:val="26"/>
        </w:rPr>
        <w:t>Lagno</w:t>
      </w:r>
      <w:proofErr w:type="spellEnd"/>
      <w:r>
        <w:rPr>
          <w:rFonts w:ascii="Times New Roman" w:hAnsi="Times New Roman"/>
          <w:sz w:val="26"/>
          <w:szCs w:val="26"/>
        </w:rPr>
        <w:t xml:space="preserve"> and Alexsandra </w:t>
      </w:r>
      <w:proofErr w:type="spellStart"/>
      <w:r>
        <w:rPr>
          <w:rFonts w:ascii="Times New Roman" w:hAnsi="Times New Roman"/>
          <w:sz w:val="26"/>
          <w:szCs w:val="26"/>
        </w:rPr>
        <w:t>Goryachkina</w:t>
      </w:r>
      <w:proofErr w:type="spellEnd"/>
      <w:r>
        <w:rPr>
          <w:rFonts w:ascii="Times New Roman" w:hAnsi="Times New Roman"/>
          <w:sz w:val="26"/>
          <w:szCs w:val="26"/>
        </w:rPr>
        <w:t xml:space="preserve"> (Russia), who are competing in the Women’s Candidates which is played concurrently. Visas for India take on average 27 days and for Russia 182 days. If visas haven’t been issued this week there are emergency plans to transfer the tournament to Spain.</w:t>
      </w:r>
    </w:p>
    <w:p w14:paraId="05A1BAA3" w14:textId="77777777" w:rsidR="00D32ADA" w:rsidRDefault="00D32ADA">
      <w:pPr>
        <w:pStyle w:val="PlainText"/>
        <w:rPr>
          <w:rFonts w:ascii="Times New Roman" w:hAnsi="Times New Roman"/>
          <w:sz w:val="26"/>
          <w:szCs w:val="26"/>
        </w:rPr>
      </w:pPr>
    </w:p>
    <w:p w14:paraId="2881A521" w14:textId="77777777" w:rsidR="00D32ADA" w:rsidRDefault="00000000">
      <w:pPr>
        <w:pStyle w:val="PlainText"/>
      </w:pP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sz w:val="26"/>
          <w:szCs w:val="26"/>
        </w:rPr>
        <w:tab/>
        <w:t xml:space="preserve">       </w:t>
      </w:r>
      <w:r>
        <w:rPr>
          <w:rFonts w:ascii="Times New Roman" w:hAnsi="Times New Roman"/>
          <w:b/>
          <w:bCs/>
          <w:sz w:val="26"/>
          <w:szCs w:val="26"/>
        </w:rPr>
        <w:t>RATING  ADJUSTMENTS</w:t>
      </w:r>
    </w:p>
    <w:p w14:paraId="10A8B962" w14:textId="77777777" w:rsidR="00D32ADA" w:rsidRDefault="00000000">
      <w:pPr>
        <w:pStyle w:val="PlainText"/>
      </w:pPr>
      <w:r>
        <w:rPr>
          <w:rFonts w:ascii="Times New Roman" w:hAnsi="Times New Roman"/>
          <w:b/>
          <w:bCs/>
          <w:sz w:val="26"/>
          <w:szCs w:val="26"/>
        </w:rPr>
        <w:t>FIDE</w:t>
      </w:r>
      <w:r>
        <w:rPr>
          <w:rFonts w:ascii="Times New Roman" w:hAnsi="Times New Roman"/>
          <w:sz w:val="26"/>
          <w:szCs w:val="26"/>
        </w:rPr>
        <w:t xml:space="preserve"> has recently announced changes to the way it calculates ratings which will increase significantly, particularly for ratings in the 1000 – 2000 bracket, </w:t>
      </w:r>
      <w:proofErr w:type="gramStart"/>
      <w:r>
        <w:rPr>
          <w:rFonts w:ascii="Times New Roman" w:hAnsi="Times New Roman"/>
          <w:sz w:val="26"/>
          <w:szCs w:val="26"/>
        </w:rPr>
        <w:t>The</w:t>
      </w:r>
      <w:proofErr w:type="gramEnd"/>
      <w:r>
        <w:rPr>
          <w:rFonts w:ascii="Times New Roman" w:hAnsi="Times New Roman"/>
          <w:sz w:val="26"/>
          <w:szCs w:val="26"/>
        </w:rPr>
        <w:t xml:space="preserve"> rating rises will be most pronounced for those on the lowest range who may see their ratings increase by up to 400 points. </w:t>
      </w:r>
    </w:p>
    <w:p w14:paraId="33DCA8A3" w14:textId="77777777" w:rsidR="00D32ADA" w:rsidRDefault="00D32ADA">
      <w:pPr>
        <w:pStyle w:val="PlainText"/>
        <w:rPr>
          <w:rFonts w:ascii="Times New Roman" w:hAnsi="Times New Roman"/>
          <w:sz w:val="24"/>
          <w:szCs w:val="24"/>
        </w:rPr>
      </w:pPr>
    </w:p>
    <w:p w14:paraId="333E4C5C" w14:textId="77777777" w:rsidR="00D32ADA" w:rsidRDefault="00D32ADA">
      <w:pPr>
        <w:pStyle w:val="PlainText"/>
        <w:rPr>
          <w:rFonts w:ascii="Times New Roman" w:hAnsi="Times New Roman"/>
          <w:sz w:val="24"/>
          <w:szCs w:val="24"/>
        </w:rPr>
      </w:pPr>
    </w:p>
    <w:p w14:paraId="78042269" w14:textId="77777777" w:rsidR="00D32ADA" w:rsidRDefault="00000000">
      <w:pPr>
        <w:pStyle w:val="PlainText"/>
      </w:pPr>
      <w:r>
        <w:rPr>
          <w:rFonts w:ascii="Times New Roman" w:hAnsi="Times New Roman"/>
          <w:b/>
          <w:bCs/>
          <w:sz w:val="26"/>
          <w:szCs w:val="26"/>
        </w:rPr>
        <w:t>SOLUTION</w:t>
      </w:r>
      <w:r>
        <w:rPr>
          <w:rFonts w:ascii="Times New Roman" w:hAnsi="Times New Roman"/>
          <w:sz w:val="26"/>
          <w:szCs w:val="26"/>
        </w:rPr>
        <w:t xml:space="preserve">: Black’s problem is the danger of a back row mate. He can defend 1.Qe8+ with 1…Rf8 but loses to 1.Rd6! (fork and deflection). If 1…Rxd6 2.Qe8+ mates. Black replied 1…Rc8 but after 2.Nxf7+ Qxf7 3.Rxd4 was clearly lost. </w:t>
      </w:r>
      <w:proofErr w:type="spellStart"/>
      <w:r>
        <w:rPr>
          <w:rFonts w:ascii="Times New Roman" w:hAnsi="Times New Roman"/>
          <w:b/>
          <w:bCs/>
          <w:sz w:val="26"/>
          <w:szCs w:val="26"/>
        </w:rPr>
        <w:t>Abdusattorov</w:t>
      </w:r>
      <w:proofErr w:type="spellEnd"/>
      <w:r>
        <w:rPr>
          <w:rFonts w:ascii="Times New Roman" w:hAnsi="Times New Roman"/>
          <w:sz w:val="26"/>
          <w:szCs w:val="26"/>
        </w:rPr>
        <w:t>, aged 19, is an Uzbek who became a GM soon after his 13</w:t>
      </w:r>
      <w:r>
        <w:rPr>
          <w:rFonts w:ascii="Times New Roman" w:hAnsi="Times New Roman"/>
          <w:sz w:val="26"/>
          <w:szCs w:val="26"/>
          <w:vertAlign w:val="superscript"/>
        </w:rPr>
        <w:t>th</w:t>
      </w:r>
      <w:r>
        <w:rPr>
          <w:rFonts w:ascii="Times New Roman" w:hAnsi="Times New Roman"/>
          <w:sz w:val="26"/>
          <w:szCs w:val="26"/>
        </w:rPr>
        <w:t xml:space="preserve"> birthday and won the 2021 World Rapid.</w:t>
      </w:r>
    </w:p>
    <w:p w14:paraId="51A910CD" w14:textId="77777777" w:rsidR="00D32ADA" w:rsidRDefault="00D32ADA">
      <w:pPr>
        <w:pStyle w:val="PlainText"/>
        <w:rPr>
          <w:rFonts w:ascii="Times New Roman" w:hAnsi="Times New Roman"/>
          <w:sz w:val="26"/>
          <w:szCs w:val="26"/>
        </w:rPr>
      </w:pPr>
    </w:p>
    <w:p w14:paraId="5DF66FA6" w14:textId="77777777" w:rsidR="00D32ADA" w:rsidRDefault="00D32ADA">
      <w:pPr>
        <w:pStyle w:val="PlainText"/>
      </w:pPr>
    </w:p>
    <w:sectPr w:rsidR="00D32AD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70895" w14:textId="77777777" w:rsidR="00787595" w:rsidRDefault="00787595">
      <w:r>
        <w:separator/>
      </w:r>
    </w:p>
  </w:endnote>
  <w:endnote w:type="continuationSeparator" w:id="0">
    <w:p w14:paraId="32121E52" w14:textId="77777777" w:rsidR="00787595" w:rsidRDefault="0078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B531" w14:textId="77777777" w:rsidR="00787595" w:rsidRDefault="00787595">
      <w:r>
        <w:rPr>
          <w:color w:val="000000"/>
        </w:rPr>
        <w:separator/>
      </w:r>
    </w:p>
  </w:footnote>
  <w:footnote w:type="continuationSeparator" w:id="0">
    <w:p w14:paraId="19055999" w14:textId="77777777" w:rsidR="00787595" w:rsidRDefault="00787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32ADA"/>
    <w:rsid w:val="004B7EC2"/>
    <w:rsid w:val="00787595"/>
    <w:rsid w:val="00D32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6769"/>
  <w15:docId w15:val="{1CBD51AD-064A-420D-8C70-CCC21A8D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lisd19@bigpon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Ellis</dc:creator>
  <cp:lastModifiedBy>Shari McGregor</cp:lastModifiedBy>
  <cp:revision>2</cp:revision>
  <dcterms:created xsi:type="dcterms:W3CDTF">2024-03-06T03:41:00Z</dcterms:created>
  <dcterms:modified xsi:type="dcterms:W3CDTF">2024-03-06T03:41:00Z</dcterms:modified>
</cp:coreProperties>
</file>